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FF" w:rsidRDefault="003219FF" w:rsidP="00117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219FF" w:rsidRDefault="003219FF" w:rsidP="00117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219FF" w:rsidRDefault="003219FF" w:rsidP="00117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219FF" w:rsidRDefault="003219FF" w:rsidP="00117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219FF" w:rsidRDefault="003219FF" w:rsidP="00117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C4C8A" w:rsidRPr="00631607" w:rsidRDefault="00CC4C8A" w:rsidP="00117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1607">
        <w:rPr>
          <w:rFonts w:ascii="Arial" w:eastAsia="Times New Roman" w:hAnsi="Arial" w:cs="Arial"/>
          <w:color w:val="000000"/>
          <w:sz w:val="20"/>
          <w:szCs w:val="20"/>
        </w:rPr>
        <w:t>Dear Parents,</w:t>
      </w:r>
    </w:p>
    <w:p w:rsidR="00CC4C8A" w:rsidRPr="00631607" w:rsidRDefault="00CC4C8A" w:rsidP="00117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C4C8A" w:rsidRPr="00631607" w:rsidRDefault="00CC4C8A" w:rsidP="00117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C4C8A" w:rsidRPr="00631607" w:rsidRDefault="00CC4C8A" w:rsidP="00302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I am Stuart </w:t>
      </w:r>
      <w:proofErr w:type="spellStart"/>
      <w:r w:rsidRPr="00631607">
        <w:rPr>
          <w:rFonts w:ascii="Arial" w:eastAsia="Times New Roman" w:hAnsi="Arial" w:cs="Arial"/>
          <w:color w:val="000000"/>
          <w:sz w:val="20"/>
          <w:szCs w:val="20"/>
        </w:rPr>
        <w:t>Appelbe</w:t>
      </w:r>
      <w:proofErr w:type="spellEnd"/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, my involvement at the club is </w:t>
      </w:r>
      <w:r w:rsidR="00F77F90">
        <w:rPr>
          <w:rFonts w:ascii="Arial" w:eastAsia="Times New Roman" w:hAnsi="Arial" w:cs="Arial"/>
          <w:color w:val="000000"/>
          <w:sz w:val="20"/>
          <w:szCs w:val="20"/>
        </w:rPr>
        <w:t xml:space="preserve">as a </w:t>
      </w:r>
      <w:r w:rsidR="00643C25">
        <w:rPr>
          <w:rFonts w:ascii="Arial" w:eastAsia="Times New Roman" w:hAnsi="Arial" w:cs="Arial"/>
          <w:color w:val="000000"/>
          <w:sz w:val="20"/>
          <w:szCs w:val="20"/>
        </w:rPr>
        <w:t>Parent, U12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coach</w:t>
      </w:r>
      <w:r w:rsidR="00643C25">
        <w:rPr>
          <w:rFonts w:ascii="Arial" w:eastAsia="Times New Roman" w:hAnsi="Arial" w:cs="Arial"/>
          <w:color w:val="000000"/>
          <w:sz w:val="20"/>
          <w:szCs w:val="20"/>
        </w:rPr>
        <w:t xml:space="preserve"> (2019/20</w:t>
      </w:r>
      <w:r w:rsidR="00052EF1"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season) 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>and, following completion of the FA cours</w:t>
      </w:r>
      <w:r w:rsidR="00B82EF8" w:rsidRPr="00631607">
        <w:rPr>
          <w:rFonts w:ascii="Arial" w:eastAsia="Times New Roman" w:hAnsi="Arial" w:cs="Arial"/>
          <w:color w:val="000000"/>
          <w:sz w:val="20"/>
          <w:szCs w:val="20"/>
        </w:rPr>
        <w:t>e, I am also the c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>lub</w:t>
      </w:r>
      <w:r w:rsidR="00052EF1" w:rsidRPr="00631607"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B82EF8" w:rsidRPr="00631607">
        <w:rPr>
          <w:rFonts w:ascii="Arial" w:eastAsia="Times New Roman" w:hAnsi="Arial" w:cs="Arial"/>
          <w:color w:val="000000"/>
          <w:sz w:val="20"/>
          <w:szCs w:val="20"/>
        </w:rPr>
        <w:t>s C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>hild Welfare Officer.</w:t>
      </w:r>
      <w:r w:rsidR="00B82EF8"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C4C8A" w:rsidRPr="00631607" w:rsidRDefault="00CC4C8A" w:rsidP="00302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C4C8A" w:rsidRPr="00631607" w:rsidRDefault="00CC4C8A" w:rsidP="00302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Please take time to read this letter in full as it sets out what we mean by “Safeguarding Children”, your responsibilities, what you can expect from the club </w:t>
      </w:r>
      <w:r w:rsidR="007E2335"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and the measures we have in place. It also has 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some </w:t>
      </w:r>
      <w:r w:rsidR="007E2335" w:rsidRPr="00631607">
        <w:rPr>
          <w:rFonts w:ascii="Arial" w:eastAsia="Times New Roman" w:hAnsi="Arial" w:cs="Arial"/>
          <w:color w:val="000000"/>
          <w:sz w:val="20"/>
          <w:szCs w:val="20"/>
        </w:rPr>
        <w:t>important actions that I would like you to take responsibility for.</w:t>
      </w:r>
    </w:p>
    <w:p w:rsidR="00B82EF8" w:rsidRPr="00631607" w:rsidRDefault="00B82EF8" w:rsidP="00302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82EF8" w:rsidRPr="00631607" w:rsidRDefault="00B82EF8" w:rsidP="00302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1607">
        <w:rPr>
          <w:rFonts w:ascii="Arial" w:eastAsia="Times New Roman" w:hAnsi="Arial" w:cs="Arial"/>
          <w:color w:val="000000"/>
          <w:sz w:val="20"/>
          <w:szCs w:val="20"/>
        </w:rPr>
        <w:t>As Child Welfare O</w:t>
      </w:r>
      <w:r w:rsidR="00371252">
        <w:rPr>
          <w:rFonts w:ascii="Arial" w:eastAsia="Times New Roman" w:hAnsi="Arial" w:cs="Arial"/>
          <w:color w:val="000000"/>
          <w:sz w:val="20"/>
          <w:szCs w:val="20"/>
        </w:rPr>
        <w:t>fficer, my responsibilities are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t</w:t>
      </w:r>
      <w:r w:rsidR="00371252">
        <w:rPr>
          <w:rFonts w:ascii="Arial" w:eastAsia="Times New Roman" w:hAnsi="Arial" w:cs="Arial"/>
          <w:color w:val="000000"/>
          <w:sz w:val="20"/>
          <w:szCs w:val="20"/>
        </w:rPr>
        <w:t>o: promote best practice; play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a key role in deali</w:t>
      </w:r>
      <w:r w:rsidR="00371252">
        <w:rPr>
          <w:rFonts w:ascii="Arial" w:eastAsia="Times New Roman" w:hAnsi="Arial" w:cs="Arial"/>
          <w:color w:val="000000"/>
          <w:sz w:val="20"/>
          <w:szCs w:val="20"/>
        </w:rPr>
        <w:t>ng with poor practice; report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incidents to the </w:t>
      </w:r>
      <w:r w:rsidR="00371252">
        <w:rPr>
          <w:rFonts w:ascii="Arial" w:eastAsia="Times New Roman" w:hAnsi="Arial" w:cs="Arial"/>
          <w:color w:val="000000"/>
          <w:sz w:val="20"/>
          <w:szCs w:val="20"/>
        </w:rPr>
        <w:t>appropriate authorities; seek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guidance from the FA in </w:t>
      </w:r>
      <w:proofErr w:type="gramStart"/>
      <w:r w:rsidRPr="00631607">
        <w:rPr>
          <w:rFonts w:ascii="Arial" w:eastAsia="Times New Roman" w:hAnsi="Arial" w:cs="Arial"/>
          <w:color w:val="000000"/>
          <w:sz w:val="20"/>
          <w:szCs w:val="20"/>
        </w:rPr>
        <w:t>relation</w:t>
      </w:r>
      <w:proofErr w:type="gramEnd"/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to any safeguarding issues or concerns; </w:t>
      </w:r>
      <w:r w:rsidR="00631607"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>mo</w:t>
      </w:r>
      <w:r w:rsidR="0020507D" w:rsidRPr="00631607">
        <w:rPr>
          <w:rFonts w:ascii="Arial" w:eastAsia="Times New Roman" w:hAnsi="Arial" w:cs="Arial"/>
          <w:color w:val="000000"/>
          <w:sz w:val="20"/>
          <w:szCs w:val="20"/>
        </w:rPr>
        <w:t>nitoring and assisting the club’s approach to getting the right people involved, including administering the references and criminal records checks.</w:t>
      </w:r>
    </w:p>
    <w:p w:rsidR="00C94C59" w:rsidRPr="00631607" w:rsidRDefault="00C94C59" w:rsidP="00302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77441" w:rsidRPr="00631607" w:rsidRDefault="00117BF0" w:rsidP="0063160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31607">
        <w:rPr>
          <w:rFonts w:ascii="Arial" w:eastAsia="Times New Roman" w:hAnsi="Arial" w:cs="Arial"/>
          <w:b/>
          <w:bCs/>
          <w:color w:val="000000"/>
          <w:sz w:val="20"/>
          <w:szCs w:val="20"/>
        </w:rPr>
        <w:t>Safeguarding childr</w:t>
      </w:r>
      <w:r w:rsidR="00577441" w:rsidRPr="0063160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en is everyone's responsibility, </w:t>
      </w:r>
      <w:r w:rsidR="00577441" w:rsidRPr="0063160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as parents and supporters you have a key role in protecting our (not just your) children. </w:t>
      </w:r>
      <w:r w:rsidR="00577441"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Children may be harmed or abused by professionals; volunteers; carers; family members and by other children. </w:t>
      </w:r>
      <w:r w:rsidR="002A261E">
        <w:rPr>
          <w:rFonts w:ascii="Arial" w:eastAsia="Times New Roman" w:hAnsi="Arial" w:cs="Arial"/>
          <w:color w:val="000000"/>
          <w:sz w:val="20"/>
          <w:szCs w:val="20"/>
        </w:rPr>
        <w:t>We must remember that n</w:t>
      </w:r>
      <w:r w:rsidR="00577441" w:rsidRPr="00631607">
        <w:rPr>
          <w:rFonts w:ascii="Arial" w:eastAsia="Times New Roman" w:hAnsi="Arial" w:cs="Arial"/>
          <w:color w:val="000000"/>
          <w:sz w:val="20"/>
          <w:szCs w:val="20"/>
        </w:rPr>
        <w:t>ot all abuse or harm is intentional. “Safeguarding Children” is a broad umbrella that covers:</w:t>
      </w:r>
    </w:p>
    <w:p w:rsidR="00577441" w:rsidRPr="00631607" w:rsidRDefault="002A261E" w:rsidP="00391C77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577441" w:rsidRPr="00631607">
        <w:rPr>
          <w:rFonts w:ascii="Arial" w:eastAsia="Times New Roman" w:hAnsi="Arial" w:cs="Arial"/>
          <w:color w:val="000000"/>
          <w:sz w:val="20"/>
          <w:szCs w:val="20"/>
        </w:rPr>
        <w:t>eglect;</w:t>
      </w:r>
    </w:p>
    <w:p w:rsidR="00577441" w:rsidRPr="00631607" w:rsidRDefault="002A261E" w:rsidP="00391C77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577441" w:rsidRPr="00631607">
        <w:rPr>
          <w:rFonts w:ascii="Arial" w:eastAsia="Times New Roman" w:hAnsi="Arial" w:cs="Arial"/>
          <w:color w:val="000000"/>
          <w:sz w:val="20"/>
          <w:szCs w:val="20"/>
        </w:rPr>
        <w:t>hysical abuse;</w:t>
      </w:r>
    </w:p>
    <w:p w:rsidR="00577441" w:rsidRPr="00631607" w:rsidRDefault="002A261E" w:rsidP="00391C77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577441" w:rsidRPr="00631607">
        <w:rPr>
          <w:rFonts w:ascii="Arial" w:eastAsia="Times New Roman" w:hAnsi="Arial" w:cs="Arial"/>
          <w:color w:val="000000"/>
          <w:sz w:val="20"/>
          <w:szCs w:val="20"/>
        </w:rPr>
        <w:t>exual abuse;</w:t>
      </w:r>
    </w:p>
    <w:p w:rsidR="00577441" w:rsidRPr="00631607" w:rsidRDefault="002A261E" w:rsidP="00391C77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577441" w:rsidRPr="00631607">
        <w:rPr>
          <w:rFonts w:ascii="Arial" w:eastAsia="Times New Roman" w:hAnsi="Arial" w:cs="Arial"/>
          <w:color w:val="000000"/>
          <w:sz w:val="20"/>
          <w:szCs w:val="20"/>
        </w:rPr>
        <w:t>motional abuse; and</w:t>
      </w:r>
    </w:p>
    <w:p w:rsidR="00577441" w:rsidRPr="00631607" w:rsidRDefault="002A261E" w:rsidP="00391C77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577441" w:rsidRPr="00631607">
        <w:rPr>
          <w:rFonts w:ascii="Arial" w:eastAsia="Times New Roman" w:hAnsi="Arial" w:cs="Arial"/>
          <w:color w:val="000000"/>
          <w:sz w:val="20"/>
          <w:szCs w:val="20"/>
        </w:rPr>
        <w:t>ullying</w:t>
      </w:r>
      <w:proofErr w:type="gramEnd"/>
      <w:r w:rsidR="00577441" w:rsidRPr="0063160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E2335" w:rsidRPr="00631607" w:rsidRDefault="002A261E" w:rsidP="00631607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FA has a </w:t>
      </w:r>
      <w:r w:rsidR="00117BF0" w:rsidRPr="00631607">
        <w:rPr>
          <w:rFonts w:ascii="Arial" w:eastAsia="Times New Roman" w:hAnsi="Arial" w:cs="Arial"/>
          <w:bCs/>
          <w:color w:val="000000"/>
          <w:sz w:val="20"/>
          <w:szCs w:val="20"/>
        </w:rPr>
        <w:t>three part approach to make sure that children are able to take part in a safe, fun and enjoyable environment.</w:t>
      </w:r>
      <w:r w:rsidR="00117BF0" w:rsidRPr="0063160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577441" w:rsidRPr="00631607">
        <w:rPr>
          <w:rFonts w:ascii="Arial" w:eastAsia="Times New Roman" w:hAnsi="Arial" w:cs="Arial"/>
          <w:bCs/>
          <w:color w:val="000000"/>
          <w:sz w:val="20"/>
          <w:szCs w:val="20"/>
        </w:rPr>
        <w:t>The approach, and what we do as a club is summarised below:</w:t>
      </w:r>
    </w:p>
    <w:p w:rsidR="007E2335" w:rsidRPr="00631607" w:rsidRDefault="007E2335" w:rsidP="00302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E2335" w:rsidRPr="00631607" w:rsidRDefault="00117BF0" w:rsidP="003027F1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1607">
        <w:rPr>
          <w:rFonts w:ascii="Arial" w:eastAsia="Times New Roman" w:hAnsi="Arial" w:cs="Arial"/>
          <w:b/>
          <w:color w:val="000000"/>
          <w:sz w:val="20"/>
          <w:szCs w:val="20"/>
        </w:rPr>
        <w:t>Getting the right people involved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94616" w:rsidRPr="00631607"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94616"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we </w:t>
      </w:r>
      <w:r w:rsidR="007E2335" w:rsidRPr="00631607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631607" w:rsidRPr="00631607">
        <w:rPr>
          <w:rFonts w:ascii="Arial" w:eastAsia="Times New Roman" w:hAnsi="Arial" w:cs="Arial"/>
          <w:color w:val="000000"/>
          <w:sz w:val="20"/>
          <w:szCs w:val="20"/>
        </w:rPr>
        <w:t>btain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references and C</w:t>
      </w:r>
      <w:r w:rsidR="007E2335"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riminal 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7E2335"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ecords 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>Checks</w:t>
      </w:r>
      <w:r w:rsidR="00577441"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for people in positions of trust or who may be alone with children.</w:t>
      </w:r>
      <w:r w:rsidR="00631607"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This is limited to the official year group coaches.</w:t>
      </w:r>
    </w:p>
    <w:p w:rsidR="007E2335" w:rsidRPr="00631607" w:rsidRDefault="00117BF0" w:rsidP="003027F1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1607">
        <w:rPr>
          <w:rFonts w:ascii="Arial" w:eastAsia="Times New Roman" w:hAnsi="Arial" w:cs="Arial"/>
          <w:b/>
          <w:color w:val="000000"/>
          <w:sz w:val="20"/>
          <w:szCs w:val="20"/>
        </w:rPr>
        <w:t>Creating a safe environment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E2335" w:rsidRPr="00631607"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94C59" w:rsidRPr="00631607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7E2335" w:rsidRPr="00631607">
        <w:rPr>
          <w:rFonts w:ascii="Arial" w:eastAsia="Times New Roman" w:hAnsi="Arial" w:cs="Arial"/>
          <w:color w:val="000000"/>
          <w:sz w:val="20"/>
          <w:szCs w:val="20"/>
        </w:rPr>
        <w:t>e have a Child Welfare Officer, our coaches attend the FA Safeguarding Children course</w:t>
      </w:r>
      <w:r w:rsidR="00C94C59"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and we have you as both parents and supporters.</w:t>
      </w:r>
    </w:p>
    <w:p w:rsidR="00117BF0" w:rsidRPr="00631607" w:rsidRDefault="00117BF0" w:rsidP="00631607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1607">
        <w:rPr>
          <w:rFonts w:ascii="Arial" w:eastAsia="Times New Roman" w:hAnsi="Arial" w:cs="Arial"/>
          <w:b/>
          <w:color w:val="000000"/>
          <w:sz w:val="20"/>
          <w:szCs w:val="20"/>
        </w:rPr>
        <w:t>Promoting clear systems</w:t>
      </w:r>
      <w:proofErr w:type="gramStart"/>
      <w:r w:rsidR="00C94C59" w:rsidRPr="00631607">
        <w:rPr>
          <w:rFonts w:ascii="Arial" w:eastAsia="Times New Roman" w:hAnsi="Arial" w:cs="Arial"/>
          <w:color w:val="000000"/>
          <w:sz w:val="20"/>
          <w:szCs w:val="20"/>
        </w:rPr>
        <w:t>  -</w:t>
      </w:r>
      <w:proofErr w:type="gramEnd"/>
      <w:r w:rsidR="00C94C59"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p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olicies and procedures </w:t>
      </w:r>
      <w:r w:rsidR="00C94C59"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are </w:t>
      </w:r>
      <w:r w:rsidR="007A0C19">
        <w:rPr>
          <w:rFonts w:ascii="Arial" w:eastAsia="Times New Roman" w:hAnsi="Arial" w:cs="Arial"/>
          <w:color w:val="000000"/>
          <w:sz w:val="20"/>
          <w:szCs w:val="20"/>
        </w:rPr>
        <w:t>in place within the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club</w:t>
      </w:r>
      <w:r w:rsidR="00C94C59" w:rsidRPr="00631607">
        <w:rPr>
          <w:rFonts w:ascii="Arial" w:eastAsia="Times New Roman" w:hAnsi="Arial" w:cs="Arial"/>
          <w:color w:val="000000"/>
          <w:sz w:val="20"/>
          <w:szCs w:val="20"/>
        </w:rPr>
        <w:t>, these are available on the web site and starter pack. There is a policy to ensure concerns are dealt with quickly.</w:t>
      </w:r>
    </w:p>
    <w:p w:rsidR="00117BF0" w:rsidRPr="00631607" w:rsidRDefault="007E2335" w:rsidP="00302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The FA advises that </w:t>
      </w:r>
      <w:r w:rsidR="00117BF0" w:rsidRPr="00117BF0">
        <w:rPr>
          <w:rFonts w:ascii="Arial" w:eastAsia="Times New Roman" w:hAnsi="Arial" w:cs="Arial"/>
          <w:color w:val="000000"/>
          <w:sz w:val="20"/>
          <w:szCs w:val="20"/>
        </w:rPr>
        <w:t>Coache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>s and Assistant Managers in the</w:t>
      </w:r>
      <w:r w:rsidR="00117BF0" w:rsidRPr="00117BF0">
        <w:rPr>
          <w:rFonts w:ascii="Arial" w:eastAsia="Times New Roman" w:hAnsi="Arial" w:cs="Arial"/>
          <w:color w:val="000000"/>
          <w:sz w:val="20"/>
          <w:szCs w:val="20"/>
        </w:rPr>
        <w:t xml:space="preserve"> club 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have </w:t>
      </w:r>
      <w:r w:rsidR="00117BF0" w:rsidRPr="00117BF0">
        <w:rPr>
          <w:rFonts w:ascii="Arial" w:eastAsia="Times New Roman" w:hAnsi="Arial" w:cs="Arial"/>
          <w:color w:val="000000"/>
          <w:sz w:val="20"/>
          <w:szCs w:val="20"/>
        </w:rPr>
        <w:t xml:space="preserve">completed a 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minimum Level 1 Coaching Course, </w:t>
      </w:r>
      <w:r w:rsidRPr="0063160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we </w:t>
      </w:r>
      <w:r w:rsidRPr="00631607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do not</w:t>
      </w:r>
      <w:r w:rsidRPr="0063160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require our coaches to do this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>, as it is several weekends of commitment. If you do have any concerns about the way the coaching is being delivered, please contact me.</w:t>
      </w:r>
    </w:p>
    <w:p w:rsidR="007E2335" w:rsidRPr="00117BF0" w:rsidRDefault="007E2335" w:rsidP="00302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A1C1E" w:rsidRDefault="006756D1" w:rsidP="00302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It is important that we all understand the boundaries of care between the club and parents. </w:t>
      </w:r>
      <w:r w:rsidR="00A4362F" w:rsidRPr="00631607">
        <w:rPr>
          <w:rFonts w:ascii="Arial" w:eastAsia="Times New Roman" w:hAnsi="Arial" w:cs="Arial"/>
          <w:color w:val="000000"/>
          <w:sz w:val="20"/>
          <w:szCs w:val="20"/>
        </w:rPr>
        <w:t>In addition to applying the FA’s three part approach above, w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e undertake to ensure the children play in a safe environment, with safe equipment. We also undertake </w:t>
      </w:r>
      <w:r w:rsidR="00A4362F" w:rsidRPr="00631607">
        <w:rPr>
          <w:rFonts w:ascii="Arial" w:eastAsia="Times New Roman" w:hAnsi="Arial" w:cs="Arial"/>
          <w:color w:val="000000"/>
          <w:sz w:val="20"/>
          <w:szCs w:val="20"/>
        </w:rPr>
        <w:t>to minimise the risk of injury by applying the rules of the game, however, as a contact sport there are clearly risks of injury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2A1C1E" w:rsidRDefault="002A1C1E" w:rsidP="00302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43C25" w:rsidRDefault="00643C25" w:rsidP="00302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A4E8C" w:rsidRDefault="00CA4E8C" w:rsidP="00302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A4E8C" w:rsidRDefault="00CA4E8C" w:rsidP="00302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A4E8C" w:rsidRDefault="00CA4E8C" w:rsidP="00302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945B7" w:rsidRPr="00631607" w:rsidRDefault="00A4362F" w:rsidP="00302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631607">
        <w:rPr>
          <w:rFonts w:ascii="Arial" w:eastAsia="Times New Roman" w:hAnsi="Arial" w:cs="Arial"/>
          <w:color w:val="000000"/>
          <w:sz w:val="20"/>
          <w:szCs w:val="20"/>
        </w:rPr>
        <w:t>Our coaches are volunteer parents, it is unfair to expect them to take on additional responsibilities.</w:t>
      </w:r>
      <w:r w:rsidR="002A1C1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945B7" w:rsidRPr="00631607">
        <w:rPr>
          <w:rFonts w:ascii="Arial" w:eastAsia="Times New Roman" w:hAnsi="Arial" w:cs="Arial"/>
          <w:color w:val="000000"/>
          <w:sz w:val="20"/>
          <w:szCs w:val="20"/>
        </w:rPr>
        <w:t>Please be aware that the club does not have a process of signing children in and out of training. This is because you remain responsible for your child while they are at a match, or at training. If you leave your child we assume that you have deemed that they are mature enough to be left alone. A coach may accept a child into their care if you ask them, ensuring that they have your contact details and know any relevant medical conditions.</w:t>
      </w:r>
      <w:r w:rsidR="00922205"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However, we prefer you arrange for one of the other parents to look after your child so that the coaches can focus on coaching.</w:t>
      </w:r>
    </w:p>
    <w:p w:rsidR="00922205" w:rsidRPr="00631607" w:rsidRDefault="00922205" w:rsidP="00302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4362F" w:rsidRPr="00631607" w:rsidRDefault="00A4362F" w:rsidP="00A436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1607">
        <w:rPr>
          <w:rFonts w:ascii="Arial" w:eastAsia="Times New Roman" w:hAnsi="Arial" w:cs="Arial"/>
          <w:color w:val="000000"/>
          <w:sz w:val="20"/>
          <w:szCs w:val="20"/>
        </w:rPr>
        <w:t>We do not arrange travel on match days as this requires us to undertake all sorts of administration. It is your responsibility to arrange travel with people you trust.</w:t>
      </w:r>
      <w:r w:rsidR="00631607"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This may include coaches</w:t>
      </w:r>
      <w:r w:rsidR="000B0B9F">
        <w:rPr>
          <w:rFonts w:ascii="Arial" w:eastAsia="Times New Roman" w:hAnsi="Arial" w:cs="Arial"/>
          <w:color w:val="000000"/>
          <w:sz w:val="20"/>
          <w:szCs w:val="20"/>
        </w:rPr>
        <w:t>, but it remains your responsibility</w:t>
      </w:r>
      <w:r w:rsidR="00631607" w:rsidRPr="0063160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945B7" w:rsidRPr="00631607" w:rsidRDefault="00F945B7" w:rsidP="00302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945B7" w:rsidRPr="00631607" w:rsidRDefault="00A4362F" w:rsidP="00302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1607">
        <w:rPr>
          <w:rFonts w:ascii="Arial" w:eastAsia="Times New Roman" w:hAnsi="Arial" w:cs="Arial"/>
          <w:color w:val="000000"/>
          <w:sz w:val="20"/>
          <w:szCs w:val="20"/>
        </w:rPr>
        <w:t>We do not normally enter tournaments that require overnight stays. If we do you should expect a meeting to discuss the procedures for safeguarding the children.</w:t>
      </w:r>
    </w:p>
    <w:p w:rsidR="00631607" w:rsidRDefault="00631607" w:rsidP="00302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B0B9F" w:rsidRPr="00631607" w:rsidRDefault="000B0B9F" w:rsidP="00302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C1141" w:rsidRPr="00631607" w:rsidRDefault="00494616" w:rsidP="00302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As </w:t>
      </w:r>
      <w:r w:rsidR="008C1141" w:rsidRPr="00631607">
        <w:rPr>
          <w:rFonts w:ascii="Arial" w:eastAsia="Times New Roman" w:hAnsi="Arial" w:cs="Arial"/>
          <w:color w:val="000000"/>
          <w:sz w:val="20"/>
          <w:szCs w:val="20"/>
        </w:rPr>
        <w:t>parents and supporters of our players I ask that you:</w:t>
      </w:r>
    </w:p>
    <w:p w:rsidR="008C1141" w:rsidRPr="00631607" w:rsidRDefault="008C1141" w:rsidP="00302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C1141" w:rsidRPr="00631607" w:rsidRDefault="008C1141" w:rsidP="00391C77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1607">
        <w:rPr>
          <w:rFonts w:ascii="Arial" w:eastAsia="Times New Roman" w:hAnsi="Arial" w:cs="Arial"/>
          <w:color w:val="000000"/>
          <w:sz w:val="20"/>
          <w:szCs w:val="20"/>
        </w:rPr>
        <w:t>Familiarise yourself with</w:t>
      </w:r>
      <w:r w:rsidR="009C34D0">
        <w:rPr>
          <w:rFonts w:ascii="Arial" w:eastAsia="Times New Roman" w:hAnsi="Arial" w:cs="Arial"/>
          <w:color w:val="000000"/>
          <w:sz w:val="20"/>
          <w:szCs w:val="20"/>
        </w:rPr>
        <w:t xml:space="preserve"> and comply with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the clubs pol</w:t>
      </w:r>
      <w:r w:rsidR="009C34D0">
        <w:rPr>
          <w:rFonts w:ascii="Arial" w:eastAsia="Times New Roman" w:hAnsi="Arial" w:cs="Arial"/>
          <w:color w:val="000000"/>
          <w:sz w:val="20"/>
          <w:szCs w:val="20"/>
        </w:rPr>
        <w:t>icies and codes of conduct</w:t>
      </w:r>
      <w:r w:rsidR="00AB19DB">
        <w:rPr>
          <w:rFonts w:ascii="Arial" w:eastAsia="Times New Roman" w:hAnsi="Arial" w:cs="Arial"/>
          <w:color w:val="000000"/>
          <w:sz w:val="20"/>
          <w:szCs w:val="20"/>
        </w:rPr>
        <w:t>, as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these set the tone for </w:t>
      </w:r>
      <w:r w:rsidR="003027F1" w:rsidRPr="00631607">
        <w:rPr>
          <w:rFonts w:ascii="Arial" w:eastAsia="Times New Roman" w:hAnsi="Arial" w:cs="Arial"/>
          <w:color w:val="000000"/>
          <w:sz w:val="20"/>
          <w:szCs w:val="20"/>
        </w:rPr>
        <w:t>everyone’s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behaviour at the club.</w:t>
      </w:r>
    </w:p>
    <w:p w:rsidR="008C1141" w:rsidRPr="00631607" w:rsidRDefault="002A1C1E" w:rsidP="00391C77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how your children where </w:t>
      </w:r>
      <w:r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8C1141"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safeguarding contact numbers </w:t>
      </w:r>
      <w:r>
        <w:rPr>
          <w:rFonts w:ascii="Arial" w:eastAsia="Times New Roman" w:hAnsi="Arial" w:cs="Arial"/>
          <w:color w:val="000000"/>
          <w:sz w:val="20"/>
          <w:szCs w:val="20"/>
        </w:rPr>
        <w:t>are on the website, we have put them in a more</w:t>
      </w:r>
      <w:r w:rsidR="008C1141"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prominent position </w:t>
      </w:r>
      <w:r>
        <w:rPr>
          <w:rFonts w:ascii="Arial" w:eastAsia="Times New Roman" w:hAnsi="Arial" w:cs="Arial"/>
          <w:color w:val="000000"/>
          <w:sz w:val="20"/>
          <w:szCs w:val="20"/>
        </w:rPr>
        <w:t>and developed a safeguarding page. P</w:t>
      </w:r>
      <w:r w:rsidR="008C1141"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lease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take the time to </w:t>
      </w:r>
      <w:r w:rsidR="008C1141" w:rsidRPr="00631607">
        <w:rPr>
          <w:rFonts w:ascii="Arial" w:eastAsia="Times New Roman" w:hAnsi="Arial" w:cs="Arial"/>
          <w:color w:val="000000"/>
          <w:sz w:val="20"/>
          <w:szCs w:val="20"/>
        </w:rPr>
        <w:t>explain what they are for.</w:t>
      </w:r>
      <w:r w:rsidR="003027F1"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Also ensure they can recognise me and understand my role.</w:t>
      </w:r>
      <w:r w:rsidR="00631607"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My picture is on the web site and at the bottom of this letter.</w:t>
      </w:r>
    </w:p>
    <w:p w:rsidR="007847EE" w:rsidRPr="00631607" w:rsidRDefault="008C1141" w:rsidP="00391C77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1607">
        <w:rPr>
          <w:rFonts w:ascii="Arial" w:eastAsia="Times New Roman" w:hAnsi="Arial" w:cs="Arial"/>
          <w:color w:val="000000"/>
          <w:sz w:val="20"/>
          <w:szCs w:val="20"/>
        </w:rPr>
        <w:t>Be vigilant at all times in relation to all forms of potential abuse or harm</w:t>
      </w:r>
      <w:r w:rsidR="00A4362F"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to all club members, not just your own child. Any issues or concerns</w:t>
      </w:r>
      <w:r w:rsidR="00631607"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should be brought to my attention</w:t>
      </w:r>
      <w:r w:rsidRPr="0063160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31607" w:rsidRPr="00631607">
        <w:rPr>
          <w:rFonts w:ascii="Arial" w:eastAsia="Times New Roman" w:hAnsi="Arial" w:cs="Arial"/>
          <w:color w:val="000000"/>
          <w:sz w:val="20"/>
          <w:szCs w:val="20"/>
        </w:rPr>
        <w:t xml:space="preserve"> My contact number is on the web site.</w:t>
      </w:r>
      <w:r w:rsidR="003219FF">
        <w:rPr>
          <w:rFonts w:ascii="Arial" w:eastAsia="Times New Roman" w:hAnsi="Arial" w:cs="Arial"/>
          <w:color w:val="000000"/>
          <w:sz w:val="20"/>
          <w:szCs w:val="20"/>
        </w:rPr>
        <w:t xml:space="preserve"> As an alternative, you should contact Eddie </w:t>
      </w:r>
      <w:proofErr w:type="spellStart"/>
      <w:r w:rsidR="003219FF">
        <w:rPr>
          <w:rFonts w:ascii="Arial" w:eastAsia="Times New Roman" w:hAnsi="Arial" w:cs="Arial"/>
          <w:color w:val="000000"/>
          <w:sz w:val="20"/>
          <w:szCs w:val="20"/>
        </w:rPr>
        <w:t>Embleton</w:t>
      </w:r>
      <w:proofErr w:type="spellEnd"/>
      <w:r w:rsidR="003219F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31607" w:rsidRDefault="00631607" w:rsidP="00391C77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1607">
        <w:rPr>
          <w:rFonts w:ascii="Arial" w:eastAsia="Times New Roman" w:hAnsi="Arial" w:cs="Arial"/>
          <w:color w:val="000000"/>
          <w:sz w:val="20"/>
          <w:szCs w:val="20"/>
        </w:rPr>
        <w:t>Ensure your child always has the appropriate equipment (shin pads, boots, inhalers, thermal layers in winter) before allowing them to join training or a match.</w:t>
      </w:r>
    </w:p>
    <w:p w:rsidR="00513AE0" w:rsidRPr="00631607" w:rsidRDefault="00513AE0" w:rsidP="00391C77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Ensure your child always knows who is supervising them</w:t>
      </w:r>
      <w:r w:rsidR="00E12972">
        <w:rPr>
          <w:rFonts w:ascii="Arial" w:eastAsia="Times New Roman" w:hAnsi="Arial" w:cs="Arial"/>
          <w:color w:val="000000"/>
          <w:sz w:val="20"/>
          <w:szCs w:val="20"/>
        </w:rPr>
        <w:t xml:space="preserve"> and what to do if you are ever late picking them up. Also ensure that the supervisor has your contact details and any medical knowledge they may require.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C1141" w:rsidRPr="00631607" w:rsidRDefault="008C1141" w:rsidP="003027F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31607" w:rsidRPr="00631607" w:rsidRDefault="00631607" w:rsidP="003027F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1607">
        <w:rPr>
          <w:rFonts w:ascii="Arial" w:eastAsia="Times New Roman" w:hAnsi="Arial" w:cs="Arial"/>
          <w:color w:val="000000"/>
          <w:sz w:val="20"/>
          <w:szCs w:val="20"/>
        </w:rPr>
        <w:t>Between us all I am confident that the club can continue to provide a fun and safe environment for the children to enjoy football.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B0B9F" w:rsidTr="000B0B9F">
        <w:tc>
          <w:tcPr>
            <w:tcW w:w="4621" w:type="dxa"/>
          </w:tcPr>
          <w:p w:rsidR="000B0B9F" w:rsidRDefault="000B0B9F" w:rsidP="000B0B9F">
            <w:pPr>
              <w:shd w:val="clear" w:color="auto" w:fill="FFFFFF"/>
              <w:spacing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B0B9F" w:rsidRPr="00631607" w:rsidRDefault="000B0B9F" w:rsidP="000B0B9F">
            <w:pPr>
              <w:shd w:val="clear" w:color="auto" w:fill="FFFFFF"/>
              <w:spacing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6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Best wishes</w:t>
            </w:r>
          </w:p>
          <w:p w:rsidR="000B0B9F" w:rsidRPr="00631607" w:rsidRDefault="000B0B9F" w:rsidP="000B0B9F">
            <w:pPr>
              <w:shd w:val="clear" w:color="auto" w:fill="FFFFFF"/>
              <w:spacing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B0B9F" w:rsidRPr="00631607" w:rsidRDefault="000B0B9F" w:rsidP="000B0B9F">
            <w:pPr>
              <w:shd w:val="clear" w:color="auto" w:fill="FFFFFF"/>
              <w:spacing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B0B9F" w:rsidRPr="00631607" w:rsidRDefault="000B0B9F" w:rsidP="000B0B9F">
            <w:pPr>
              <w:shd w:val="clear" w:color="auto" w:fill="FFFFFF"/>
              <w:spacing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6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Stuart </w:t>
            </w:r>
            <w:proofErr w:type="spellStart"/>
            <w:r w:rsidRPr="006316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Appelbe</w:t>
            </w:r>
            <w:proofErr w:type="spellEnd"/>
            <w:r w:rsidRPr="006316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(Child Welfare Officer)</w:t>
            </w:r>
          </w:p>
          <w:p w:rsidR="000B0B9F" w:rsidRDefault="000B0B9F" w:rsidP="000B0B9F">
            <w:pPr>
              <w:shd w:val="clear" w:color="auto" w:fill="FFFFFF"/>
              <w:spacing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6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&amp; </w:t>
            </w:r>
            <w:r w:rsidR="00643C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Fox</w:t>
            </w:r>
            <w:r w:rsidRPr="006316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(Chairman)</w:t>
            </w:r>
          </w:p>
          <w:p w:rsidR="000B0B9F" w:rsidRDefault="000B0B9F" w:rsidP="003027F1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0B0B9F" w:rsidRDefault="000B0B9F" w:rsidP="000B0B9F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6BF0CDDC" wp14:editId="10165DA5">
                  <wp:extent cx="1152525" cy="1304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ach phot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73" r="12031" b="27513"/>
                          <a:stretch/>
                        </pic:blipFill>
                        <pic:spPr bwMode="auto">
                          <a:xfrm>
                            <a:off x="0" y="0"/>
                            <a:ext cx="1152381" cy="1304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9FF" w:rsidRPr="00631607" w:rsidRDefault="003219FF" w:rsidP="003027F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3219FF" w:rsidRPr="0063160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86" w:rsidRDefault="00006486" w:rsidP="008C1141">
      <w:pPr>
        <w:spacing w:after="0" w:line="240" w:lineRule="auto"/>
      </w:pPr>
      <w:r>
        <w:separator/>
      </w:r>
    </w:p>
  </w:endnote>
  <w:endnote w:type="continuationSeparator" w:id="0">
    <w:p w:rsidR="00006486" w:rsidRDefault="00006486" w:rsidP="008C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86" w:rsidRDefault="00006486" w:rsidP="008C1141">
      <w:pPr>
        <w:spacing w:after="0" w:line="240" w:lineRule="auto"/>
      </w:pPr>
      <w:r>
        <w:separator/>
      </w:r>
    </w:p>
  </w:footnote>
  <w:footnote w:type="continuationSeparator" w:id="0">
    <w:p w:rsidR="00006486" w:rsidRDefault="00006486" w:rsidP="008C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41" w:rsidRDefault="008C1141" w:rsidP="008C1141">
    <w:pPr>
      <w:pStyle w:val="Header"/>
      <w:jc w:val="right"/>
    </w:pPr>
    <w:r w:rsidRPr="008C1141">
      <w:t>December 201</w:t>
    </w:r>
    <w:r w:rsidR="00643C25">
      <w:t>9</w:t>
    </w:r>
    <w:r>
      <w:rPr>
        <w:noProof/>
        <w:lang w:eastAsia="en-GB"/>
      </w:rPr>
      <w:drawing>
        <wp:inline distT="0" distB="0" distL="0" distR="0" wp14:anchorId="57A7A469" wp14:editId="555B4183">
          <wp:extent cx="1162050" cy="819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F60"/>
    <w:multiLevelType w:val="hybridMultilevel"/>
    <w:tmpl w:val="00B68CF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AEC0D99"/>
    <w:multiLevelType w:val="hybridMultilevel"/>
    <w:tmpl w:val="ADD8C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C6F83"/>
    <w:multiLevelType w:val="hybridMultilevel"/>
    <w:tmpl w:val="7FF67D64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8D35476"/>
    <w:multiLevelType w:val="hybridMultilevel"/>
    <w:tmpl w:val="E272E5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D3A29"/>
    <w:multiLevelType w:val="hybridMultilevel"/>
    <w:tmpl w:val="F3C09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379DB"/>
    <w:multiLevelType w:val="hybridMultilevel"/>
    <w:tmpl w:val="477A8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F0"/>
    <w:rsid w:val="00006486"/>
    <w:rsid w:val="00052EF1"/>
    <w:rsid w:val="000B0B9F"/>
    <w:rsid w:val="000E1996"/>
    <w:rsid w:val="00117BF0"/>
    <w:rsid w:val="0020507D"/>
    <w:rsid w:val="002A1C1E"/>
    <w:rsid w:val="002A261E"/>
    <w:rsid w:val="003027F1"/>
    <w:rsid w:val="003219FF"/>
    <w:rsid w:val="00371252"/>
    <w:rsid w:val="00391C77"/>
    <w:rsid w:val="00494616"/>
    <w:rsid w:val="00513AE0"/>
    <w:rsid w:val="00577441"/>
    <w:rsid w:val="00631607"/>
    <w:rsid w:val="00643C25"/>
    <w:rsid w:val="006756D1"/>
    <w:rsid w:val="007847EE"/>
    <w:rsid w:val="007A0C19"/>
    <w:rsid w:val="007E2335"/>
    <w:rsid w:val="008C1141"/>
    <w:rsid w:val="00922205"/>
    <w:rsid w:val="009C34D0"/>
    <w:rsid w:val="00A4362F"/>
    <w:rsid w:val="00AB19DB"/>
    <w:rsid w:val="00B82EF8"/>
    <w:rsid w:val="00BA06E1"/>
    <w:rsid w:val="00BD6066"/>
    <w:rsid w:val="00C94C59"/>
    <w:rsid w:val="00CA4E8C"/>
    <w:rsid w:val="00CC4C8A"/>
    <w:rsid w:val="00CE566B"/>
    <w:rsid w:val="00E12972"/>
    <w:rsid w:val="00F77F90"/>
    <w:rsid w:val="00F9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48CAD"/>
  <w15:docId w15:val="{45352BEA-7B27-40D8-8187-53987796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7B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7BF0"/>
    <w:pPr>
      <w:spacing w:before="225" w:after="100" w:afterAutospacing="1" w:line="36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ListParagraph">
    <w:name w:val="List Paragraph"/>
    <w:basedOn w:val="Normal"/>
    <w:uiPriority w:val="34"/>
    <w:qFormat/>
    <w:rsid w:val="007E2335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2EF1"/>
  </w:style>
  <w:style w:type="character" w:customStyle="1" w:styleId="DateChar">
    <w:name w:val="Date Char"/>
    <w:basedOn w:val="DefaultParagraphFont"/>
    <w:link w:val="Date"/>
    <w:uiPriority w:val="99"/>
    <w:semiHidden/>
    <w:rsid w:val="00052EF1"/>
  </w:style>
  <w:style w:type="paragraph" w:styleId="Header">
    <w:name w:val="header"/>
    <w:basedOn w:val="Normal"/>
    <w:link w:val="HeaderChar"/>
    <w:uiPriority w:val="99"/>
    <w:unhideWhenUsed/>
    <w:rsid w:val="008C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141"/>
  </w:style>
  <w:style w:type="paragraph" w:styleId="Footer">
    <w:name w:val="footer"/>
    <w:basedOn w:val="Normal"/>
    <w:link w:val="FooterChar"/>
    <w:uiPriority w:val="99"/>
    <w:unhideWhenUsed/>
    <w:rsid w:val="008C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141"/>
  </w:style>
  <w:style w:type="paragraph" w:styleId="BalloonText">
    <w:name w:val="Balloon Text"/>
    <w:basedOn w:val="Normal"/>
    <w:link w:val="BalloonTextChar"/>
    <w:uiPriority w:val="99"/>
    <w:semiHidden/>
    <w:unhideWhenUsed/>
    <w:rsid w:val="008C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ACCURACY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APPELBE Stuart</dc:creator>
  <cp:lastModifiedBy>APPELBE Stuart</cp:lastModifiedBy>
  <cp:revision>21</cp:revision>
  <cp:lastPrinted>2016-12-18T20:37:00Z</cp:lastPrinted>
  <dcterms:created xsi:type="dcterms:W3CDTF">2016-12-09T18:28:00Z</dcterms:created>
  <dcterms:modified xsi:type="dcterms:W3CDTF">2019-11-30T15:52:00Z</dcterms:modified>
</cp:coreProperties>
</file>